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01" w:rsidRDefault="003E3468" w:rsidP="00227001">
      <w:pPr>
        <w:spacing w:after="0" w:line="240" w:lineRule="auto"/>
        <w:ind w:left="-709"/>
        <w:jc w:val="right"/>
        <w:rPr>
          <w:rFonts w:ascii="Arial" w:hAnsi="Arial" w:cs="Arial"/>
        </w:rPr>
      </w:pPr>
      <w:bookmarkStart w:id="0" w:name="_GoBack"/>
      <w:bookmarkEnd w:id="0"/>
      <w:r w:rsidRPr="003E3468">
        <w:rPr>
          <w:rFonts w:ascii="Arial" w:hAnsi="Arial" w:cs="Arial"/>
          <w:noProof/>
          <w:lang w:eastAsia="en-GB"/>
        </w:rPr>
        <w:drawing>
          <wp:anchor distT="0" distB="0" distL="114300" distR="114300" simplePos="0" relativeHeight="251658240" behindDoc="0" locked="0" layoutInCell="1" allowOverlap="1">
            <wp:simplePos x="0" y="0"/>
            <wp:positionH relativeFrom="column">
              <wp:posOffset>-476250</wp:posOffset>
            </wp:positionH>
            <wp:positionV relativeFrom="paragraph">
              <wp:posOffset>0</wp:posOffset>
            </wp:positionV>
            <wp:extent cx="1346200" cy="1009650"/>
            <wp:effectExtent l="0" t="0" r="6350" b="0"/>
            <wp:wrapSquare wrapText="bothSides"/>
            <wp:docPr id="2" name="Picture 2" descr="C:\Users\lh\AppData\Local\Microsoft\Windows\Temporary Internet Files\Content.Outlook\5PUCAAUT\2017CTAwards-shortli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ppData\Local\Microsoft\Windows\Temporary Internet Files\Content.Outlook\5PUCAAUT\2017CTAwards-shortlist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62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001">
        <w:rPr>
          <w:noProof/>
          <w:lang w:eastAsia="en-GB"/>
        </w:rPr>
        <w:drawing>
          <wp:inline distT="0" distB="0" distL="0" distR="0" wp14:anchorId="3C8204BB" wp14:editId="62FC51E6">
            <wp:extent cx="2314575" cy="723900"/>
            <wp:effectExtent l="0" t="0" r="9525" b="0"/>
            <wp:docPr id="1" name="Picture 1" descr="http://mms.businesswire.com/bwapps/mediaserver/ViewMedia?mgid=306366&amp;vid=4"/>
            <wp:cNvGraphicFramePr/>
            <a:graphic xmlns:a="http://schemas.openxmlformats.org/drawingml/2006/main">
              <a:graphicData uri="http://schemas.openxmlformats.org/drawingml/2006/picture">
                <pic:pic xmlns:pic="http://schemas.openxmlformats.org/drawingml/2006/picture">
                  <pic:nvPicPr>
                    <pic:cNvPr id="1" name="Picture 1" descr="http://mms.businesswire.com/bwapps/mediaserver/ViewMedia?mgid=306366&amp;vid=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inline>
        </w:drawing>
      </w:r>
    </w:p>
    <w:p w:rsidR="00227001" w:rsidRDefault="00227001" w:rsidP="00227001">
      <w:pPr>
        <w:spacing w:after="0" w:line="240" w:lineRule="auto"/>
        <w:ind w:left="-709"/>
        <w:rPr>
          <w:rFonts w:ascii="Arial" w:hAnsi="Arial" w:cs="Arial"/>
        </w:rPr>
      </w:pPr>
    </w:p>
    <w:p w:rsidR="003E3468" w:rsidRDefault="003E3468" w:rsidP="00227001">
      <w:pPr>
        <w:spacing w:after="0" w:line="240" w:lineRule="auto"/>
        <w:ind w:left="-709"/>
        <w:rPr>
          <w:rFonts w:ascii="Arial" w:hAnsi="Arial" w:cs="Arial"/>
        </w:rPr>
      </w:pPr>
    </w:p>
    <w:p w:rsidR="00227001" w:rsidRDefault="00907A45" w:rsidP="00227001">
      <w:pPr>
        <w:spacing w:after="0" w:line="240" w:lineRule="auto"/>
        <w:ind w:left="-709"/>
        <w:rPr>
          <w:rFonts w:ascii="Arial" w:eastAsia="Times New Roman" w:hAnsi="Arial" w:cs="Arial"/>
          <w:b/>
          <w:color w:val="000080"/>
          <w:spacing w:val="-6"/>
          <w:sz w:val="36"/>
          <w:szCs w:val="36"/>
          <w:lang w:eastAsia="en-GB"/>
        </w:rPr>
      </w:pPr>
      <w:r>
        <w:rPr>
          <w:rFonts w:ascii="Arial" w:hAnsi="Arial" w:cs="Arial"/>
        </w:rPr>
        <w:t>28</w:t>
      </w:r>
      <w:r w:rsidR="00B817A6">
        <w:rPr>
          <w:rFonts w:ascii="Arial" w:hAnsi="Arial" w:cs="Arial"/>
        </w:rPr>
        <w:t xml:space="preserve"> July 2017 </w:t>
      </w:r>
    </w:p>
    <w:p w:rsidR="00227001" w:rsidRDefault="00227001" w:rsidP="00227001">
      <w:pPr>
        <w:spacing w:after="0" w:line="240" w:lineRule="auto"/>
        <w:ind w:left="-709"/>
        <w:rPr>
          <w:rFonts w:ascii="Arial" w:eastAsia="Times New Roman" w:hAnsi="Arial" w:cs="Arial"/>
          <w:b/>
          <w:color w:val="000080"/>
          <w:spacing w:val="-6"/>
          <w:sz w:val="36"/>
          <w:szCs w:val="36"/>
          <w:lang w:eastAsia="en-GB"/>
        </w:rPr>
      </w:pPr>
    </w:p>
    <w:p w:rsidR="00227001" w:rsidRPr="00A95A9A" w:rsidRDefault="00227001" w:rsidP="00227001">
      <w:pPr>
        <w:spacing w:after="0" w:line="240" w:lineRule="auto"/>
        <w:ind w:left="-709"/>
        <w:jc w:val="center"/>
        <w:rPr>
          <w:rFonts w:ascii="Arial" w:eastAsia="Times New Roman" w:hAnsi="Arial" w:cs="Arial"/>
          <w:b/>
          <w:color w:val="000080"/>
          <w:spacing w:val="-6"/>
          <w:sz w:val="36"/>
          <w:szCs w:val="36"/>
          <w:lang w:eastAsia="en-GB"/>
        </w:rPr>
      </w:pPr>
      <w:r>
        <w:rPr>
          <w:rFonts w:ascii="Arial" w:eastAsia="Times New Roman" w:hAnsi="Arial" w:cs="Arial"/>
          <w:b/>
          <w:color w:val="000080"/>
          <w:spacing w:val="-6"/>
          <w:sz w:val="36"/>
          <w:szCs w:val="36"/>
          <w:lang w:eastAsia="en-GB"/>
        </w:rPr>
        <w:t xml:space="preserve">Patron Capital </w:t>
      </w:r>
      <w:r w:rsidR="00907A45">
        <w:rPr>
          <w:rFonts w:ascii="Arial" w:eastAsia="Times New Roman" w:hAnsi="Arial" w:cs="Arial"/>
          <w:b/>
          <w:color w:val="000080"/>
          <w:spacing w:val="-6"/>
          <w:sz w:val="36"/>
          <w:szCs w:val="36"/>
          <w:lang w:eastAsia="en-GB"/>
        </w:rPr>
        <w:t>announced as 2017 Charity Times Awards finalist</w:t>
      </w:r>
    </w:p>
    <w:p w:rsidR="002D7658" w:rsidRDefault="002D7658"/>
    <w:p w:rsidR="00907A45" w:rsidRDefault="00227001" w:rsidP="00907A45">
      <w:pPr>
        <w:spacing w:after="0" w:line="240" w:lineRule="auto"/>
        <w:ind w:left="-709"/>
        <w:jc w:val="both"/>
        <w:rPr>
          <w:rFonts w:ascii="Arial" w:hAnsi="Arial" w:cs="Arial"/>
        </w:rPr>
      </w:pPr>
      <w:r>
        <w:rPr>
          <w:rFonts w:ascii="Arial" w:hAnsi="Arial" w:cs="Arial"/>
        </w:rPr>
        <w:t xml:space="preserve">Patron Capital, </w:t>
      </w:r>
      <w:r w:rsidRPr="009C3982">
        <w:rPr>
          <w:rFonts w:ascii="Arial" w:hAnsi="Arial" w:cs="Arial"/>
        </w:rPr>
        <w:t>the pan-European institutional investor focused on property backed investments</w:t>
      </w:r>
      <w:r w:rsidR="00907A45">
        <w:rPr>
          <w:rFonts w:ascii="Arial" w:hAnsi="Arial" w:cs="Arial"/>
        </w:rPr>
        <w:t>,</w:t>
      </w:r>
      <w:r w:rsidR="00AA6B59">
        <w:rPr>
          <w:rFonts w:ascii="Arial" w:hAnsi="Arial" w:cs="Arial"/>
        </w:rPr>
        <w:t xml:space="preserve"> together with its charity partner The Royal Marines Charity (RMC), </w:t>
      </w:r>
      <w:proofErr w:type="gramStart"/>
      <w:r w:rsidR="00AA6B59">
        <w:rPr>
          <w:rFonts w:ascii="Arial" w:hAnsi="Arial" w:cs="Arial"/>
        </w:rPr>
        <w:t>have</w:t>
      </w:r>
      <w:proofErr w:type="gramEnd"/>
      <w:r w:rsidR="00907A45">
        <w:rPr>
          <w:rFonts w:ascii="Arial" w:hAnsi="Arial" w:cs="Arial"/>
        </w:rPr>
        <w:t xml:space="preserve"> </w:t>
      </w:r>
      <w:r>
        <w:rPr>
          <w:rFonts w:ascii="Arial" w:hAnsi="Arial" w:cs="Arial"/>
        </w:rPr>
        <w:t xml:space="preserve">been shortlisted </w:t>
      </w:r>
      <w:r w:rsidR="00B817A6">
        <w:rPr>
          <w:rFonts w:ascii="Arial" w:hAnsi="Arial" w:cs="Arial"/>
        </w:rPr>
        <w:t xml:space="preserve">for </w:t>
      </w:r>
      <w:r w:rsidR="00907A45">
        <w:rPr>
          <w:rFonts w:ascii="Arial" w:hAnsi="Arial" w:cs="Arial"/>
        </w:rPr>
        <w:t>the Corporate National Partnership of the Ye</w:t>
      </w:r>
      <w:r w:rsidR="00D2031B">
        <w:rPr>
          <w:rFonts w:ascii="Arial" w:hAnsi="Arial" w:cs="Arial"/>
        </w:rPr>
        <w:t>ar with a Financial Institution</w:t>
      </w:r>
      <w:r w:rsidR="00907A45">
        <w:rPr>
          <w:rFonts w:ascii="Arial" w:hAnsi="Arial" w:cs="Arial"/>
        </w:rPr>
        <w:t xml:space="preserve"> award</w:t>
      </w:r>
      <w:r w:rsidR="00B817A6">
        <w:rPr>
          <w:rFonts w:ascii="Arial" w:hAnsi="Arial" w:cs="Arial"/>
        </w:rPr>
        <w:t xml:space="preserve"> </w:t>
      </w:r>
      <w:r w:rsidR="001B2438">
        <w:rPr>
          <w:rFonts w:ascii="Arial" w:hAnsi="Arial" w:cs="Arial"/>
        </w:rPr>
        <w:t>at</w:t>
      </w:r>
      <w:r w:rsidR="00B817A6">
        <w:rPr>
          <w:rFonts w:ascii="Arial" w:hAnsi="Arial" w:cs="Arial"/>
        </w:rPr>
        <w:t xml:space="preserve"> the 2017 </w:t>
      </w:r>
      <w:r w:rsidR="00907A45">
        <w:rPr>
          <w:rFonts w:ascii="Arial" w:hAnsi="Arial" w:cs="Arial"/>
        </w:rPr>
        <w:t xml:space="preserve">Charity Times Awards. </w:t>
      </w:r>
    </w:p>
    <w:p w:rsidR="00907A45" w:rsidRDefault="00907A45" w:rsidP="00907A45">
      <w:pPr>
        <w:spacing w:after="0" w:line="240" w:lineRule="auto"/>
        <w:ind w:left="-709"/>
        <w:jc w:val="both"/>
        <w:rPr>
          <w:rFonts w:ascii="Arial" w:hAnsi="Arial" w:cs="Arial"/>
        </w:rPr>
      </w:pPr>
    </w:p>
    <w:p w:rsidR="00907A45" w:rsidRDefault="00E84B11" w:rsidP="00907A45">
      <w:pPr>
        <w:spacing w:after="0" w:line="240" w:lineRule="auto"/>
        <w:ind w:left="-709"/>
        <w:jc w:val="both"/>
        <w:rPr>
          <w:rFonts w:ascii="Arial" w:hAnsi="Arial" w:cs="Arial"/>
        </w:rPr>
      </w:pPr>
      <w:r>
        <w:rPr>
          <w:rFonts w:ascii="Arial" w:hAnsi="Arial" w:cs="Arial"/>
        </w:rPr>
        <w:t>Patron has been</w:t>
      </w:r>
      <w:r w:rsidR="00907A45">
        <w:rPr>
          <w:rFonts w:ascii="Arial" w:hAnsi="Arial" w:cs="Arial"/>
        </w:rPr>
        <w:t xml:space="preserve"> recognised for its outstanding partnership </w:t>
      </w:r>
      <w:r w:rsidR="00A01B0C">
        <w:rPr>
          <w:rFonts w:ascii="Arial" w:hAnsi="Arial" w:cs="Arial"/>
        </w:rPr>
        <w:t>with</w:t>
      </w:r>
      <w:r w:rsidR="00AA6B59">
        <w:rPr>
          <w:rFonts w:ascii="Arial" w:hAnsi="Arial" w:cs="Arial"/>
        </w:rPr>
        <w:t xml:space="preserve"> the RMC</w:t>
      </w:r>
      <w:r w:rsidR="00A01B0C">
        <w:rPr>
          <w:rFonts w:ascii="Arial" w:hAnsi="Arial" w:cs="Arial"/>
        </w:rPr>
        <w:t xml:space="preserve">, supporting the charity’s goal to enhance the lives of hundreds of Royal Marines and their families by helping them to rebuild their lives following physical and psychological injury. Patron has worked with the RMC since 2010, providing ex-servicemen and women with valuable introductions, mentoring and opportunities, as well as improving the charity’s ability to raise funds. </w:t>
      </w:r>
    </w:p>
    <w:p w:rsidR="00907A45" w:rsidRDefault="00907A45" w:rsidP="00907A45">
      <w:pPr>
        <w:spacing w:after="0" w:line="240" w:lineRule="auto"/>
        <w:ind w:left="-709"/>
        <w:jc w:val="both"/>
        <w:rPr>
          <w:rFonts w:ascii="Arial" w:hAnsi="Arial" w:cs="Arial"/>
        </w:rPr>
      </w:pPr>
    </w:p>
    <w:p w:rsidR="00907A45" w:rsidRPr="00907A45" w:rsidRDefault="00907A45" w:rsidP="00907A45">
      <w:pPr>
        <w:spacing w:after="0" w:line="240" w:lineRule="auto"/>
        <w:ind w:left="-709"/>
        <w:jc w:val="both"/>
        <w:rPr>
          <w:rFonts w:ascii="Arial" w:hAnsi="Arial" w:cs="Arial"/>
        </w:rPr>
      </w:pPr>
      <w:r w:rsidRPr="00907A45">
        <w:rPr>
          <w:rFonts w:ascii="Arial" w:hAnsi="Arial" w:cs="Arial"/>
        </w:rPr>
        <w:t>The Charity Times Awards continue to be the pre-eminent celebration of best practice in the UK charity and not-for-profit sector. Now in their 18th year, the awards are run by Charity Times Magazine - the leading title for UK non-profit professionals. This year’s winners will be announced at the Charity Times Awards Gala Dinner &amp; Ceremony on 4 October 2017 at the Park Pla</w:t>
      </w:r>
      <w:r w:rsidR="00AE525D">
        <w:rPr>
          <w:rFonts w:ascii="Arial" w:hAnsi="Arial" w:cs="Arial"/>
        </w:rPr>
        <w:t>za Westminster Bridge, London.</w:t>
      </w:r>
    </w:p>
    <w:p w:rsidR="00227001" w:rsidRDefault="00227001" w:rsidP="001B2438">
      <w:pPr>
        <w:spacing w:after="0" w:line="240" w:lineRule="auto"/>
        <w:rPr>
          <w:rFonts w:ascii="Arial" w:hAnsi="Arial" w:cs="Arial"/>
        </w:rPr>
      </w:pPr>
    </w:p>
    <w:p w:rsidR="00227001" w:rsidRPr="003A155D" w:rsidRDefault="00227001" w:rsidP="00227001">
      <w:pPr>
        <w:spacing w:after="0" w:line="240" w:lineRule="auto"/>
        <w:ind w:left="-709"/>
        <w:rPr>
          <w:rFonts w:ascii="Arial" w:hAnsi="Arial" w:cs="Arial"/>
          <w:b/>
        </w:rPr>
      </w:pPr>
      <w:r w:rsidRPr="003A155D">
        <w:rPr>
          <w:rFonts w:ascii="Arial" w:hAnsi="Arial" w:cs="Arial"/>
          <w:b/>
        </w:rPr>
        <w:t xml:space="preserve">Keith Breslauer, Managing Director of Patron Capital, </w:t>
      </w:r>
      <w:r>
        <w:rPr>
          <w:rFonts w:ascii="Arial" w:hAnsi="Arial" w:cs="Arial"/>
          <w:b/>
        </w:rPr>
        <w:t>commented</w:t>
      </w:r>
      <w:r w:rsidRPr="003A155D">
        <w:rPr>
          <w:rFonts w:ascii="Arial" w:hAnsi="Arial" w:cs="Arial"/>
          <w:b/>
        </w:rPr>
        <w:t>:</w:t>
      </w:r>
    </w:p>
    <w:p w:rsidR="00227001" w:rsidRPr="00A17B2E" w:rsidRDefault="00227001" w:rsidP="00227001">
      <w:pPr>
        <w:spacing w:after="0" w:line="240" w:lineRule="auto"/>
        <w:ind w:left="-709"/>
        <w:rPr>
          <w:rFonts w:ascii="Arial" w:hAnsi="Arial" w:cs="Arial"/>
        </w:rPr>
      </w:pPr>
    </w:p>
    <w:p w:rsidR="003E3468" w:rsidRDefault="00227001" w:rsidP="00050750">
      <w:pPr>
        <w:spacing w:after="0" w:line="240" w:lineRule="auto"/>
        <w:ind w:left="-709"/>
        <w:rPr>
          <w:rFonts w:ascii="Arial" w:hAnsi="Arial" w:cs="Arial"/>
          <w:i/>
        </w:rPr>
      </w:pPr>
      <w:r w:rsidRPr="00085FF4">
        <w:rPr>
          <w:rFonts w:ascii="Arial" w:hAnsi="Arial" w:cs="Arial"/>
          <w:i/>
        </w:rPr>
        <w:t>"</w:t>
      </w:r>
      <w:r w:rsidR="00907A45">
        <w:rPr>
          <w:rFonts w:ascii="Arial" w:hAnsi="Arial" w:cs="Arial"/>
          <w:i/>
        </w:rPr>
        <w:t xml:space="preserve">This shortlisting </w:t>
      </w:r>
      <w:r w:rsidR="00A01B0C">
        <w:rPr>
          <w:rFonts w:ascii="Arial" w:hAnsi="Arial" w:cs="Arial"/>
          <w:i/>
        </w:rPr>
        <w:t xml:space="preserve">is </w:t>
      </w:r>
      <w:r w:rsidR="00A4442E">
        <w:rPr>
          <w:rFonts w:ascii="Arial" w:hAnsi="Arial" w:cs="Arial"/>
          <w:i/>
        </w:rPr>
        <w:t>tribute</w:t>
      </w:r>
      <w:r w:rsidR="00A01B0C">
        <w:rPr>
          <w:rFonts w:ascii="Arial" w:hAnsi="Arial" w:cs="Arial"/>
          <w:i/>
        </w:rPr>
        <w:t xml:space="preserve"> to our special partnership with The Royal Marines Charity. </w:t>
      </w:r>
      <w:r w:rsidR="00A4442E">
        <w:rPr>
          <w:rFonts w:ascii="Arial" w:hAnsi="Arial" w:cs="Arial"/>
          <w:i/>
        </w:rPr>
        <w:t xml:space="preserve">Everybody at Patron </w:t>
      </w:r>
      <w:r w:rsidR="00A01B0C">
        <w:rPr>
          <w:rFonts w:ascii="Arial" w:hAnsi="Arial" w:cs="Arial"/>
          <w:i/>
        </w:rPr>
        <w:t>strongly believe</w:t>
      </w:r>
      <w:r w:rsidR="00A4442E">
        <w:rPr>
          <w:rFonts w:ascii="Arial" w:hAnsi="Arial" w:cs="Arial"/>
          <w:i/>
        </w:rPr>
        <w:t>s</w:t>
      </w:r>
      <w:r w:rsidR="00A01B0C">
        <w:rPr>
          <w:rFonts w:ascii="Arial" w:hAnsi="Arial" w:cs="Arial"/>
          <w:i/>
        </w:rPr>
        <w:t xml:space="preserve"> in the importance of having a positive </w:t>
      </w:r>
      <w:r w:rsidR="003E3468">
        <w:rPr>
          <w:rFonts w:ascii="Arial" w:hAnsi="Arial" w:cs="Arial"/>
          <w:i/>
        </w:rPr>
        <w:t xml:space="preserve">social impact, and our relationship with The Royal Marines Charity is </w:t>
      </w:r>
      <w:r w:rsidR="00A4442E">
        <w:rPr>
          <w:rFonts w:ascii="Arial" w:hAnsi="Arial" w:cs="Arial"/>
          <w:i/>
        </w:rPr>
        <w:t>fundamental</w:t>
      </w:r>
      <w:r w:rsidR="003E3468">
        <w:rPr>
          <w:rFonts w:ascii="Arial" w:hAnsi="Arial" w:cs="Arial"/>
          <w:i/>
        </w:rPr>
        <w:t xml:space="preserve"> to this.</w:t>
      </w:r>
    </w:p>
    <w:p w:rsidR="003E3468" w:rsidRDefault="003E3468" w:rsidP="00050750">
      <w:pPr>
        <w:spacing w:after="0" w:line="240" w:lineRule="auto"/>
        <w:ind w:left="-709"/>
        <w:rPr>
          <w:rFonts w:ascii="Arial" w:hAnsi="Arial" w:cs="Arial"/>
          <w:i/>
        </w:rPr>
      </w:pPr>
    </w:p>
    <w:p w:rsidR="00A01B0C" w:rsidRDefault="00A4442E" w:rsidP="00050750">
      <w:pPr>
        <w:spacing w:after="0" w:line="240" w:lineRule="auto"/>
        <w:ind w:left="-709"/>
        <w:rPr>
          <w:rFonts w:ascii="Arial" w:hAnsi="Arial" w:cs="Arial"/>
          <w:i/>
        </w:rPr>
      </w:pPr>
      <w:r>
        <w:rPr>
          <w:rFonts w:ascii="Arial" w:hAnsi="Arial" w:cs="Arial"/>
          <w:i/>
        </w:rPr>
        <w:t>“</w:t>
      </w:r>
      <w:r w:rsidR="00A01B0C">
        <w:rPr>
          <w:rFonts w:ascii="Arial" w:hAnsi="Arial" w:cs="Arial"/>
          <w:i/>
        </w:rPr>
        <w:t xml:space="preserve">We’re extremely proud to be supporting </w:t>
      </w:r>
      <w:r w:rsidR="003E3468">
        <w:rPr>
          <w:rFonts w:ascii="Arial" w:hAnsi="Arial" w:cs="Arial"/>
          <w:i/>
        </w:rPr>
        <w:t>ex-servicemen</w:t>
      </w:r>
      <w:r w:rsidR="00211558">
        <w:rPr>
          <w:rFonts w:ascii="Arial" w:hAnsi="Arial" w:cs="Arial"/>
          <w:i/>
        </w:rPr>
        <w:t xml:space="preserve"> and women</w:t>
      </w:r>
      <w:r w:rsidR="00A01B0C">
        <w:rPr>
          <w:rFonts w:ascii="Arial" w:hAnsi="Arial" w:cs="Arial"/>
          <w:i/>
        </w:rPr>
        <w:t xml:space="preserve"> injured in active duty and giving something back for their commitment and bravery, </w:t>
      </w:r>
      <w:r w:rsidR="003E3468">
        <w:rPr>
          <w:rFonts w:ascii="Arial" w:hAnsi="Arial" w:cs="Arial"/>
          <w:i/>
        </w:rPr>
        <w:t xml:space="preserve">whilst meeting some </w:t>
      </w:r>
      <w:r w:rsidR="00A01B0C">
        <w:rPr>
          <w:rFonts w:ascii="Arial" w:hAnsi="Arial" w:cs="Arial"/>
          <w:i/>
        </w:rPr>
        <w:t>insp</w:t>
      </w:r>
      <w:r w:rsidR="003E3468">
        <w:rPr>
          <w:rFonts w:ascii="Arial" w:hAnsi="Arial" w:cs="Arial"/>
          <w:i/>
        </w:rPr>
        <w:t>iring individuals along the way</w:t>
      </w:r>
      <w:r w:rsidR="00A01B0C">
        <w:rPr>
          <w:rFonts w:ascii="Arial" w:hAnsi="Arial" w:cs="Arial"/>
          <w:i/>
        </w:rPr>
        <w:t xml:space="preserve">. </w:t>
      </w:r>
      <w:r w:rsidR="00AE525D">
        <w:rPr>
          <w:rFonts w:ascii="Arial" w:hAnsi="Arial" w:cs="Arial"/>
          <w:i/>
        </w:rPr>
        <w:t>Our contributions have exceeded £1.2</w:t>
      </w:r>
      <w:r w:rsidR="00B57566">
        <w:rPr>
          <w:rFonts w:ascii="Arial" w:hAnsi="Arial" w:cs="Arial"/>
          <w:i/>
        </w:rPr>
        <w:t>m</w:t>
      </w:r>
      <w:r w:rsidR="00AE525D">
        <w:rPr>
          <w:rFonts w:ascii="Arial" w:hAnsi="Arial" w:cs="Arial"/>
          <w:i/>
        </w:rPr>
        <w:t xml:space="preserve"> since inception and w</w:t>
      </w:r>
      <w:r w:rsidR="003E3468">
        <w:rPr>
          <w:rFonts w:ascii="Arial" w:hAnsi="Arial" w:cs="Arial"/>
          <w:i/>
        </w:rPr>
        <w:t>e look forward to our continued partnership with The Royal Marines Charity.”</w:t>
      </w:r>
    </w:p>
    <w:p w:rsidR="00A01B0C" w:rsidRDefault="00A01B0C" w:rsidP="003C1B8C">
      <w:pPr>
        <w:spacing w:after="0" w:line="240" w:lineRule="auto"/>
        <w:ind w:left="-709"/>
        <w:rPr>
          <w:rFonts w:ascii="Arial" w:hAnsi="Arial" w:cs="Arial"/>
          <w:i/>
        </w:rPr>
      </w:pPr>
    </w:p>
    <w:p w:rsidR="00A01B0C" w:rsidRDefault="00A01B0C" w:rsidP="003C1B8C">
      <w:pPr>
        <w:spacing w:after="0" w:line="240" w:lineRule="auto"/>
        <w:ind w:left="-709"/>
        <w:rPr>
          <w:rFonts w:ascii="Arial" w:hAnsi="Arial" w:cs="Arial"/>
          <w:b/>
        </w:rPr>
      </w:pPr>
      <w:r>
        <w:rPr>
          <w:rFonts w:ascii="Arial" w:hAnsi="Arial" w:cs="Arial"/>
          <w:b/>
        </w:rPr>
        <w:t>Jonathan Ball, Chief Executive of the Royal Marines Charity, said:</w:t>
      </w:r>
    </w:p>
    <w:p w:rsidR="00A01B0C" w:rsidRDefault="00A01B0C" w:rsidP="003C1B8C">
      <w:pPr>
        <w:spacing w:after="0" w:line="240" w:lineRule="auto"/>
        <w:ind w:left="-709"/>
        <w:rPr>
          <w:rFonts w:ascii="Arial" w:hAnsi="Arial" w:cs="Arial"/>
          <w:b/>
        </w:rPr>
      </w:pPr>
    </w:p>
    <w:p w:rsidR="00A01B0C" w:rsidRPr="00A01B0C" w:rsidRDefault="00A01B0C" w:rsidP="003C1B8C">
      <w:pPr>
        <w:spacing w:after="0" w:line="240" w:lineRule="auto"/>
        <w:ind w:left="-709"/>
        <w:rPr>
          <w:rFonts w:ascii="Arial" w:hAnsi="Arial" w:cs="Arial"/>
          <w:i/>
        </w:rPr>
      </w:pPr>
      <w:r>
        <w:rPr>
          <w:rFonts w:ascii="Arial" w:hAnsi="Arial" w:cs="Arial"/>
          <w:i/>
        </w:rPr>
        <w:t xml:space="preserve">“The outstanding support of Keith Breslauer and Patron Capital for The Royal Marines Charity </w:t>
      </w:r>
      <w:r w:rsidR="003E3468">
        <w:rPr>
          <w:rFonts w:ascii="Arial" w:hAnsi="Arial" w:cs="Arial"/>
          <w:i/>
        </w:rPr>
        <w:t>continues to grow</w:t>
      </w:r>
      <w:r>
        <w:rPr>
          <w:rFonts w:ascii="Arial" w:hAnsi="Arial" w:cs="Arial"/>
          <w:i/>
        </w:rPr>
        <w:t xml:space="preserve">. </w:t>
      </w:r>
      <w:r w:rsidR="003E3468">
        <w:rPr>
          <w:rFonts w:ascii="Arial" w:hAnsi="Arial" w:cs="Arial"/>
          <w:i/>
        </w:rPr>
        <w:t xml:space="preserve">Our corporate partnership goes beyond simply raising cash, and I am delighted that this collaboration </w:t>
      </w:r>
      <w:r>
        <w:rPr>
          <w:rFonts w:ascii="Arial" w:hAnsi="Arial" w:cs="Arial"/>
          <w:i/>
        </w:rPr>
        <w:t xml:space="preserve">has been recognised </w:t>
      </w:r>
      <w:r w:rsidR="00A4442E">
        <w:rPr>
          <w:rFonts w:ascii="Arial" w:hAnsi="Arial" w:cs="Arial"/>
          <w:i/>
        </w:rPr>
        <w:t>by the</w:t>
      </w:r>
      <w:r w:rsidR="00A4442E" w:rsidRPr="00A4442E">
        <w:rPr>
          <w:rFonts w:ascii="Arial" w:hAnsi="Arial" w:cs="Arial"/>
          <w:i/>
        </w:rPr>
        <w:t xml:space="preserve"> UK charity and not-for-profit sector</w:t>
      </w:r>
      <w:r>
        <w:rPr>
          <w:rFonts w:ascii="Arial" w:hAnsi="Arial" w:cs="Arial"/>
          <w:i/>
        </w:rPr>
        <w:t>.”</w:t>
      </w:r>
    </w:p>
    <w:p w:rsidR="008D3C37" w:rsidRDefault="008D3C37" w:rsidP="003C1B8C">
      <w:pPr>
        <w:spacing w:after="0" w:line="240" w:lineRule="auto"/>
        <w:ind w:left="-709"/>
        <w:rPr>
          <w:rFonts w:ascii="Arial" w:hAnsi="Arial" w:cs="Arial"/>
          <w:i/>
        </w:rPr>
      </w:pPr>
    </w:p>
    <w:p w:rsidR="00227001" w:rsidRPr="00227001" w:rsidRDefault="00227001" w:rsidP="00227001">
      <w:pPr>
        <w:spacing w:after="0" w:line="240" w:lineRule="auto"/>
        <w:ind w:left="-709"/>
        <w:jc w:val="center"/>
        <w:rPr>
          <w:rFonts w:ascii="Arial" w:hAnsi="Arial" w:cs="Arial"/>
        </w:rPr>
      </w:pPr>
      <w:r w:rsidRPr="00CE27A8">
        <w:rPr>
          <w:rFonts w:ascii="Arial" w:hAnsi="Arial" w:cs="Arial"/>
        </w:rPr>
        <w:t>-ends-</w:t>
      </w:r>
    </w:p>
    <w:p w:rsidR="00227001" w:rsidRDefault="00227001" w:rsidP="00227001">
      <w:pPr>
        <w:widowControl w:val="0"/>
        <w:autoSpaceDE w:val="0"/>
        <w:autoSpaceDN w:val="0"/>
        <w:adjustRightInd w:val="0"/>
        <w:spacing w:after="0" w:line="240" w:lineRule="auto"/>
        <w:ind w:left="-709"/>
        <w:rPr>
          <w:rFonts w:ascii="Arial" w:eastAsiaTheme="minorEastAsia" w:hAnsi="Arial" w:cs="Arial"/>
          <w:b/>
          <w:bCs/>
          <w:lang w:val="en-US"/>
        </w:rPr>
      </w:pPr>
    </w:p>
    <w:p w:rsidR="00227001" w:rsidRPr="00A17871" w:rsidRDefault="00227001" w:rsidP="00227001">
      <w:pPr>
        <w:widowControl w:val="0"/>
        <w:autoSpaceDE w:val="0"/>
        <w:autoSpaceDN w:val="0"/>
        <w:adjustRightInd w:val="0"/>
        <w:spacing w:after="0" w:line="240" w:lineRule="auto"/>
        <w:ind w:left="-709"/>
        <w:rPr>
          <w:rFonts w:ascii="Arial" w:eastAsiaTheme="minorEastAsia" w:hAnsi="Arial" w:cs="Arial"/>
          <w:b/>
          <w:bCs/>
          <w:lang w:val="en-US"/>
        </w:rPr>
      </w:pPr>
      <w:r w:rsidRPr="00A17871">
        <w:rPr>
          <w:rFonts w:ascii="Arial" w:eastAsiaTheme="minorEastAsia" w:hAnsi="Arial" w:cs="Arial"/>
          <w:b/>
          <w:bCs/>
          <w:lang w:val="en-US"/>
        </w:rPr>
        <w:t>Media Enquiries to:</w:t>
      </w:r>
    </w:p>
    <w:p w:rsidR="00227001" w:rsidRPr="00A17871" w:rsidRDefault="00227001" w:rsidP="00227001">
      <w:pPr>
        <w:widowControl w:val="0"/>
        <w:autoSpaceDE w:val="0"/>
        <w:autoSpaceDN w:val="0"/>
        <w:adjustRightInd w:val="0"/>
        <w:spacing w:after="0" w:line="240" w:lineRule="auto"/>
        <w:ind w:left="-709"/>
        <w:rPr>
          <w:rFonts w:ascii="Arial" w:eastAsiaTheme="minorEastAsia" w:hAnsi="Arial" w:cs="Arial"/>
          <w:b/>
          <w:bCs/>
          <w:lang w:val="en-US"/>
        </w:rPr>
      </w:pPr>
    </w:p>
    <w:p w:rsidR="00227001" w:rsidRPr="00A17871" w:rsidRDefault="00227001" w:rsidP="00227001">
      <w:pPr>
        <w:widowControl w:val="0"/>
        <w:autoSpaceDE w:val="0"/>
        <w:autoSpaceDN w:val="0"/>
        <w:adjustRightInd w:val="0"/>
        <w:spacing w:after="0" w:line="240" w:lineRule="auto"/>
        <w:ind w:left="-709"/>
        <w:rPr>
          <w:rFonts w:ascii="Arial" w:eastAsiaTheme="minorEastAsia" w:hAnsi="Arial" w:cs="Arial"/>
          <w:bCs/>
          <w:lang w:val="en-US"/>
        </w:rPr>
      </w:pPr>
      <w:r w:rsidRPr="00A17871">
        <w:rPr>
          <w:rFonts w:ascii="Arial" w:eastAsiaTheme="minorEastAsia" w:hAnsi="Arial" w:cs="Arial"/>
          <w:bCs/>
          <w:lang w:val="en-US"/>
        </w:rPr>
        <w:t>Henry Columbine/</w:t>
      </w:r>
      <w:r>
        <w:rPr>
          <w:rFonts w:ascii="Arial" w:eastAsiaTheme="minorEastAsia" w:hAnsi="Arial" w:cs="Arial"/>
          <w:bCs/>
          <w:lang w:val="en-US"/>
        </w:rPr>
        <w:t>Rishi Banerjee</w:t>
      </w:r>
      <w:r w:rsidRPr="00A17871">
        <w:rPr>
          <w:rFonts w:ascii="Arial" w:eastAsiaTheme="minorEastAsia" w:hAnsi="Arial" w:cs="Arial"/>
          <w:bCs/>
          <w:lang w:val="en-US"/>
        </w:rPr>
        <w:tab/>
        <w:t xml:space="preserve">    </w:t>
      </w:r>
      <w:r>
        <w:rPr>
          <w:rFonts w:ascii="Arial" w:eastAsiaTheme="minorEastAsia" w:hAnsi="Arial" w:cs="Arial"/>
          <w:bCs/>
          <w:lang w:val="en-US"/>
        </w:rPr>
        <w:t>t:  +44 (0) 20 7382 4720</w:t>
      </w:r>
    </w:p>
    <w:p w:rsidR="00227001" w:rsidRDefault="00227001" w:rsidP="00227001">
      <w:pPr>
        <w:widowControl w:val="0"/>
        <w:autoSpaceDE w:val="0"/>
        <w:autoSpaceDN w:val="0"/>
        <w:adjustRightInd w:val="0"/>
        <w:spacing w:after="0" w:line="240" w:lineRule="auto"/>
        <w:ind w:left="-709"/>
        <w:rPr>
          <w:rFonts w:ascii="Arial" w:eastAsiaTheme="minorEastAsia" w:hAnsi="Arial" w:cs="Arial"/>
          <w:bCs/>
          <w:lang w:val="de-DE"/>
        </w:rPr>
      </w:pPr>
      <w:r w:rsidRPr="0087745F">
        <w:rPr>
          <w:rFonts w:ascii="Arial" w:eastAsiaTheme="minorEastAsia" w:hAnsi="Arial" w:cs="Arial"/>
          <w:bCs/>
          <w:lang w:val="de-DE"/>
        </w:rPr>
        <w:t xml:space="preserve">Redleaf </w:t>
      </w:r>
      <w:r>
        <w:rPr>
          <w:rFonts w:ascii="Arial" w:eastAsiaTheme="minorEastAsia" w:hAnsi="Arial" w:cs="Arial"/>
          <w:bCs/>
          <w:lang w:val="de-DE"/>
        </w:rPr>
        <w:t>Communications</w:t>
      </w:r>
      <w:r w:rsidRPr="0087745F">
        <w:rPr>
          <w:rFonts w:ascii="Arial" w:eastAsiaTheme="minorEastAsia" w:hAnsi="Arial" w:cs="Arial"/>
          <w:bCs/>
          <w:lang w:val="de-DE"/>
        </w:rPr>
        <w:tab/>
      </w:r>
      <w:r w:rsidRPr="0087745F">
        <w:rPr>
          <w:rFonts w:ascii="Arial" w:eastAsiaTheme="minorEastAsia" w:hAnsi="Arial" w:cs="Arial"/>
          <w:bCs/>
          <w:lang w:val="de-DE"/>
        </w:rPr>
        <w:tab/>
        <w:t xml:space="preserve">    e:  </w:t>
      </w:r>
      <w:hyperlink r:id="rId6" w:history="1">
        <w:r w:rsidRPr="001D4BBE">
          <w:rPr>
            <w:rStyle w:val="Hyperlink"/>
            <w:rFonts w:ascii="Arial" w:eastAsiaTheme="minorEastAsia" w:hAnsi="Arial" w:cs="Arial"/>
            <w:bCs/>
            <w:lang w:val="de-DE"/>
          </w:rPr>
          <w:t>patron@redleafpr.com</w:t>
        </w:r>
      </w:hyperlink>
      <w:r>
        <w:rPr>
          <w:rFonts w:ascii="Arial" w:eastAsiaTheme="minorEastAsia" w:hAnsi="Arial" w:cs="Arial"/>
          <w:bCs/>
          <w:lang w:val="de-DE"/>
        </w:rPr>
        <w:t xml:space="preserve">  </w:t>
      </w:r>
    </w:p>
    <w:p w:rsidR="00227001" w:rsidRDefault="00227001" w:rsidP="00227001">
      <w:pPr>
        <w:widowControl w:val="0"/>
        <w:autoSpaceDE w:val="0"/>
        <w:autoSpaceDN w:val="0"/>
        <w:adjustRightInd w:val="0"/>
        <w:spacing w:after="0" w:line="240" w:lineRule="auto"/>
        <w:ind w:left="-709"/>
        <w:rPr>
          <w:rFonts w:ascii="Arial" w:eastAsiaTheme="minorEastAsia" w:hAnsi="Arial" w:cs="Arial"/>
          <w:bCs/>
          <w:lang w:val="de-DE"/>
        </w:rPr>
      </w:pPr>
    </w:p>
    <w:p w:rsidR="00227001" w:rsidRDefault="00227001" w:rsidP="00227001">
      <w:pPr>
        <w:widowControl w:val="0"/>
        <w:autoSpaceDE w:val="0"/>
        <w:autoSpaceDN w:val="0"/>
        <w:adjustRightInd w:val="0"/>
        <w:spacing w:after="0" w:line="240" w:lineRule="auto"/>
        <w:ind w:left="-709"/>
        <w:rPr>
          <w:rFonts w:ascii="Arial" w:eastAsiaTheme="minorEastAsia" w:hAnsi="Arial" w:cs="Arial"/>
          <w:b/>
          <w:bCs/>
          <w:lang w:val="en-US"/>
        </w:rPr>
      </w:pPr>
    </w:p>
    <w:p w:rsidR="00227001" w:rsidRPr="0088692F" w:rsidRDefault="00227001" w:rsidP="00227001">
      <w:pPr>
        <w:widowControl w:val="0"/>
        <w:autoSpaceDE w:val="0"/>
        <w:autoSpaceDN w:val="0"/>
        <w:adjustRightInd w:val="0"/>
        <w:spacing w:after="0" w:line="240" w:lineRule="auto"/>
        <w:ind w:left="-709"/>
        <w:rPr>
          <w:rFonts w:ascii="Arial" w:eastAsiaTheme="minorEastAsia" w:hAnsi="Arial" w:cs="Arial"/>
          <w:b/>
          <w:bCs/>
          <w:lang w:val="en-US"/>
        </w:rPr>
      </w:pPr>
      <w:r w:rsidRPr="0088692F">
        <w:rPr>
          <w:rFonts w:ascii="Arial" w:eastAsiaTheme="minorEastAsia" w:hAnsi="Arial" w:cs="Arial"/>
          <w:b/>
          <w:bCs/>
          <w:lang w:val="en-US"/>
        </w:rPr>
        <w:t>Notes to Editors</w:t>
      </w:r>
    </w:p>
    <w:p w:rsidR="00227001" w:rsidRDefault="00227001" w:rsidP="00227001">
      <w:pPr>
        <w:spacing w:after="0" w:line="240" w:lineRule="auto"/>
        <w:rPr>
          <w:rFonts w:ascii="Arial" w:hAnsi="Arial" w:cs="Arial"/>
          <w:b/>
        </w:rPr>
      </w:pPr>
    </w:p>
    <w:p w:rsidR="00227001" w:rsidRPr="00A17871" w:rsidRDefault="00227001" w:rsidP="00227001">
      <w:pPr>
        <w:adjustRightInd w:val="0"/>
        <w:spacing w:after="0" w:line="240" w:lineRule="auto"/>
        <w:ind w:left="-709"/>
        <w:rPr>
          <w:rFonts w:ascii="Arial" w:hAnsi="Arial" w:cs="Arial"/>
          <w:b/>
        </w:rPr>
      </w:pPr>
      <w:r w:rsidRPr="00A17871">
        <w:rPr>
          <w:rFonts w:ascii="Arial" w:hAnsi="Arial" w:cs="Arial"/>
          <w:b/>
        </w:rPr>
        <w:t>About Patron Capital Partners</w:t>
      </w:r>
    </w:p>
    <w:p w:rsidR="00227001" w:rsidRDefault="00227001" w:rsidP="00227001">
      <w:pPr>
        <w:adjustRightInd w:val="0"/>
        <w:spacing w:after="0" w:line="240" w:lineRule="auto"/>
        <w:ind w:left="-709"/>
        <w:jc w:val="both"/>
        <w:rPr>
          <w:rFonts w:ascii="Arial" w:hAnsi="Arial" w:cs="Arial"/>
        </w:rPr>
      </w:pPr>
      <w:r w:rsidRPr="00353E68">
        <w:rPr>
          <w:rFonts w:ascii="Arial" w:hAnsi="Arial" w:cs="Arial"/>
        </w:rPr>
        <w:t xml:space="preserve">Patron represents approximately </w:t>
      </w:r>
      <w:r>
        <w:rPr>
          <w:rFonts w:ascii="Arial" w:hAnsi="Arial" w:cs="Arial"/>
        </w:rPr>
        <w:t>€3.4</w:t>
      </w:r>
      <w:r w:rsidRPr="00353E68">
        <w:rPr>
          <w:rFonts w:ascii="Arial" w:hAnsi="Arial" w:cs="Arial"/>
        </w:rPr>
        <w:t xml:space="preserve"> billion of capital across several funds and related co-investments, investing in property, corporate operating entities whose value is primarily supported by property assets and distressed debt and credit related businesses. </w:t>
      </w:r>
    </w:p>
    <w:p w:rsidR="00227001" w:rsidRPr="00353E68" w:rsidRDefault="00227001" w:rsidP="00227001">
      <w:pPr>
        <w:adjustRightInd w:val="0"/>
        <w:spacing w:after="0" w:line="240" w:lineRule="auto"/>
        <w:ind w:left="-709"/>
        <w:jc w:val="both"/>
        <w:rPr>
          <w:rFonts w:ascii="Arial" w:hAnsi="Arial" w:cs="Arial"/>
        </w:rPr>
      </w:pPr>
    </w:p>
    <w:p w:rsidR="00227001" w:rsidRDefault="00227001" w:rsidP="00227001">
      <w:pPr>
        <w:adjustRightInd w:val="0"/>
        <w:spacing w:after="0" w:line="240" w:lineRule="auto"/>
        <w:ind w:left="-709"/>
        <w:jc w:val="both"/>
        <w:rPr>
          <w:rFonts w:ascii="Arial" w:hAnsi="Arial" w:cs="Arial"/>
        </w:rPr>
      </w:pPr>
      <w:r w:rsidRPr="00353E68">
        <w:rPr>
          <w:rFonts w:ascii="Arial" w:hAnsi="Arial" w:cs="Arial"/>
        </w:rPr>
        <w:t xml:space="preserve">Since it was established in 1999, Patron has invested in </w:t>
      </w:r>
      <w:r>
        <w:rPr>
          <w:rFonts w:ascii="Arial" w:hAnsi="Arial" w:cs="Arial"/>
        </w:rPr>
        <w:t>over 6</w:t>
      </w:r>
      <w:r w:rsidR="00050750">
        <w:rPr>
          <w:rFonts w:ascii="Arial" w:hAnsi="Arial" w:cs="Arial"/>
        </w:rPr>
        <w:t>9</w:t>
      </w:r>
      <w:r>
        <w:rPr>
          <w:rFonts w:ascii="Arial" w:hAnsi="Arial" w:cs="Arial"/>
        </w:rPr>
        <w:t xml:space="preserve"> investments and programs in</w:t>
      </w:r>
      <w:r w:rsidRPr="00353E68">
        <w:rPr>
          <w:rFonts w:ascii="Arial" w:hAnsi="Arial" w:cs="Arial"/>
        </w:rPr>
        <w:t xml:space="preserve">volving </w:t>
      </w:r>
      <w:r>
        <w:rPr>
          <w:rFonts w:ascii="Arial" w:hAnsi="Arial" w:cs="Arial"/>
        </w:rPr>
        <w:t>over</w:t>
      </w:r>
      <w:r w:rsidRPr="00353E68">
        <w:rPr>
          <w:rFonts w:ascii="Arial" w:hAnsi="Arial" w:cs="Arial"/>
        </w:rPr>
        <w:t xml:space="preserve"> </w:t>
      </w:r>
      <w:r>
        <w:rPr>
          <w:rFonts w:ascii="Arial" w:hAnsi="Arial" w:cs="Arial"/>
        </w:rPr>
        <w:t>65</w:t>
      </w:r>
      <w:r w:rsidRPr="00353E68">
        <w:rPr>
          <w:rFonts w:ascii="Arial" w:hAnsi="Arial" w:cs="Arial"/>
        </w:rPr>
        <w:t xml:space="preserve"> million square feet (</w:t>
      </w:r>
      <w:r>
        <w:rPr>
          <w:rFonts w:ascii="Arial" w:hAnsi="Arial" w:cs="Arial"/>
        </w:rPr>
        <w:t xml:space="preserve">6 </w:t>
      </w:r>
      <w:r w:rsidRPr="00353E68">
        <w:rPr>
          <w:rFonts w:ascii="Arial" w:hAnsi="Arial" w:cs="Arial"/>
        </w:rPr>
        <w:t>million square metres) in 1</w:t>
      </w:r>
      <w:r>
        <w:rPr>
          <w:rFonts w:ascii="Arial" w:hAnsi="Arial" w:cs="Arial"/>
        </w:rPr>
        <w:t>6</w:t>
      </w:r>
      <w:r w:rsidRPr="00353E68">
        <w:rPr>
          <w:rFonts w:ascii="Arial" w:hAnsi="Arial" w:cs="Arial"/>
        </w:rPr>
        <w:t xml:space="preserve"> countries, with many of these investments realised. </w:t>
      </w:r>
    </w:p>
    <w:p w:rsidR="00227001" w:rsidRPr="00353E68" w:rsidRDefault="00227001" w:rsidP="00227001">
      <w:pPr>
        <w:adjustRightInd w:val="0"/>
        <w:spacing w:after="0" w:line="240" w:lineRule="auto"/>
        <w:ind w:left="-709"/>
        <w:jc w:val="both"/>
        <w:rPr>
          <w:rFonts w:ascii="Arial" w:hAnsi="Arial" w:cs="Arial"/>
        </w:rPr>
      </w:pPr>
    </w:p>
    <w:p w:rsidR="00227001" w:rsidRDefault="00227001" w:rsidP="00227001">
      <w:pPr>
        <w:adjustRightInd w:val="0"/>
        <w:spacing w:after="0" w:line="240" w:lineRule="auto"/>
        <w:ind w:left="-709"/>
        <w:jc w:val="both"/>
        <w:rPr>
          <w:rFonts w:ascii="Arial" w:hAnsi="Arial" w:cs="Arial"/>
        </w:rPr>
      </w:pPr>
      <w:r w:rsidRPr="00353E68">
        <w:rPr>
          <w:rFonts w:ascii="Arial" w:hAnsi="Arial" w:cs="Arial"/>
        </w:rPr>
        <w:t>Investors represent a variety of sovereign wealth funds, prominent universities, major institutions, private foundations, and high net worth individuals located throughout North America, Europe, Asia and the Middle East. The main investment adviser to the Funds is Patron Capital Advisers LLP, which is based in London, and Patron has other offices across Eu</w:t>
      </w:r>
      <w:r>
        <w:rPr>
          <w:rFonts w:ascii="Arial" w:hAnsi="Arial" w:cs="Arial"/>
        </w:rPr>
        <w:t>rope including Barcelona, Milan</w:t>
      </w:r>
      <w:r w:rsidRPr="00353E68">
        <w:rPr>
          <w:rFonts w:ascii="Arial" w:hAnsi="Arial" w:cs="Arial"/>
        </w:rPr>
        <w:t xml:space="preserve"> </w:t>
      </w:r>
      <w:r>
        <w:rPr>
          <w:rFonts w:ascii="Arial" w:hAnsi="Arial" w:cs="Arial"/>
        </w:rPr>
        <w:t xml:space="preserve">and </w:t>
      </w:r>
      <w:r w:rsidRPr="00353E68">
        <w:rPr>
          <w:rFonts w:ascii="Arial" w:hAnsi="Arial" w:cs="Arial"/>
        </w:rPr>
        <w:t xml:space="preserve">Luxembourg; the group is comprised of </w:t>
      </w:r>
      <w:r w:rsidR="00050750">
        <w:rPr>
          <w:rFonts w:ascii="Arial" w:hAnsi="Arial" w:cs="Arial"/>
        </w:rPr>
        <w:t>75</w:t>
      </w:r>
      <w:r w:rsidRPr="00353E68">
        <w:rPr>
          <w:rFonts w:ascii="Arial" w:hAnsi="Arial" w:cs="Arial"/>
        </w:rPr>
        <w:t xml:space="preserve"> people, including a 4</w:t>
      </w:r>
      <w:r w:rsidR="00050750">
        <w:rPr>
          <w:rFonts w:ascii="Arial" w:hAnsi="Arial" w:cs="Arial"/>
        </w:rPr>
        <w:t>2</w:t>
      </w:r>
      <w:r w:rsidRPr="00353E68">
        <w:rPr>
          <w:rFonts w:ascii="Arial" w:hAnsi="Arial" w:cs="Arial"/>
        </w:rPr>
        <w:t>-person investment team.</w:t>
      </w:r>
    </w:p>
    <w:p w:rsidR="00227001" w:rsidRPr="00353E68" w:rsidRDefault="00227001" w:rsidP="00227001">
      <w:pPr>
        <w:adjustRightInd w:val="0"/>
        <w:spacing w:after="0" w:line="240" w:lineRule="auto"/>
        <w:ind w:left="-709"/>
        <w:jc w:val="both"/>
        <w:rPr>
          <w:rFonts w:ascii="Arial" w:hAnsi="Arial" w:cs="Arial"/>
        </w:rPr>
      </w:pPr>
    </w:p>
    <w:p w:rsidR="003E3468" w:rsidRDefault="00227001" w:rsidP="003E3468">
      <w:pPr>
        <w:adjustRightInd w:val="0"/>
        <w:spacing w:after="0" w:line="240" w:lineRule="auto"/>
        <w:ind w:left="-709"/>
        <w:jc w:val="both"/>
        <w:rPr>
          <w:rFonts w:ascii="Arial" w:hAnsi="Arial" w:cs="Arial"/>
        </w:rPr>
      </w:pPr>
      <w:r w:rsidRPr="00353E68">
        <w:rPr>
          <w:rFonts w:ascii="Arial" w:hAnsi="Arial" w:cs="Arial"/>
        </w:rPr>
        <w:t xml:space="preserve">Further information about Patron Capital is available at </w:t>
      </w:r>
      <w:hyperlink r:id="rId7" w:history="1">
        <w:r w:rsidRPr="00B0380C">
          <w:rPr>
            <w:rStyle w:val="Hyperlink"/>
            <w:rFonts w:ascii="Arial" w:hAnsi="Arial" w:cs="Arial"/>
          </w:rPr>
          <w:t>www.patroncapital.com</w:t>
        </w:r>
      </w:hyperlink>
      <w:r w:rsidRPr="00353E68">
        <w:rPr>
          <w:rFonts w:ascii="Arial" w:hAnsi="Arial" w:cs="Arial"/>
        </w:rPr>
        <w:t>.</w:t>
      </w:r>
    </w:p>
    <w:p w:rsidR="003E3468" w:rsidRDefault="003E3468" w:rsidP="003E3468">
      <w:pPr>
        <w:adjustRightInd w:val="0"/>
        <w:spacing w:after="0" w:line="240" w:lineRule="auto"/>
        <w:ind w:left="-709"/>
        <w:jc w:val="both"/>
        <w:rPr>
          <w:rFonts w:ascii="Arial" w:hAnsi="Arial" w:cs="Arial"/>
        </w:rPr>
      </w:pPr>
    </w:p>
    <w:p w:rsidR="003E3468" w:rsidRPr="003E3468" w:rsidRDefault="003E3468" w:rsidP="003E3468">
      <w:pPr>
        <w:adjustRightInd w:val="0"/>
        <w:spacing w:after="0"/>
        <w:ind w:left="-709"/>
        <w:jc w:val="both"/>
        <w:rPr>
          <w:rFonts w:ascii="Arial" w:hAnsi="Arial" w:cs="Arial"/>
        </w:rPr>
      </w:pPr>
      <w:r w:rsidRPr="003E3468">
        <w:rPr>
          <w:rFonts w:ascii="Arial" w:hAnsi="Arial" w:cs="Arial"/>
          <w:b/>
        </w:rPr>
        <w:t>About the Charity Times Awards</w:t>
      </w:r>
    </w:p>
    <w:p w:rsidR="003E3468" w:rsidRPr="003E3468" w:rsidRDefault="003E3468" w:rsidP="003E3468">
      <w:pPr>
        <w:adjustRightInd w:val="0"/>
        <w:spacing w:after="0"/>
        <w:ind w:left="-709"/>
        <w:jc w:val="both"/>
        <w:rPr>
          <w:rFonts w:ascii="Arial" w:hAnsi="Arial" w:cs="Arial"/>
        </w:rPr>
      </w:pPr>
      <w:r w:rsidRPr="003E3468">
        <w:rPr>
          <w:rFonts w:ascii="Arial" w:hAnsi="Arial" w:cs="Arial"/>
        </w:rPr>
        <w:t xml:space="preserve">The Charity Times Awards continue to be the pre-eminent celebration of best practice in the UK charity and not-for-profit sector. The awards are free to enter and open to any UK-based registered charity, or international charity with registered UK offices. Now in their 18th year the awards are run by Charity Times Magazine, the leading title for UK non-profit professionals: </w:t>
      </w:r>
      <w:hyperlink r:id="rId8" w:history="1">
        <w:r w:rsidRPr="003E3468">
          <w:rPr>
            <w:rStyle w:val="Hyperlink"/>
            <w:rFonts w:ascii="Arial" w:hAnsi="Arial" w:cs="Arial"/>
          </w:rPr>
          <w:t>www.charitytimes.com/awards</w:t>
        </w:r>
      </w:hyperlink>
      <w:r w:rsidRPr="003E3468">
        <w:rPr>
          <w:rFonts w:ascii="Arial" w:hAnsi="Arial" w:cs="Arial"/>
        </w:rPr>
        <w:t xml:space="preserve"> </w:t>
      </w:r>
      <w:hyperlink r:id="rId9" w:tgtFrame="_blank" w:history="1">
        <w:r w:rsidRPr="003E3468">
          <w:rPr>
            <w:rStyle w:val="Hyperlink"/>
            <w:rFonts w:ascii="Arial" w:hAnsi="Arial" w:cs="Arial"/>
            <w:b/>
            <w:bCs/>
          </w:rPr>
          <w:t>@</w:t>
        </w:r>
        <w:proofErr w:type="spellStart"/>
        <w:r w:rsidRPr="003E3468">
          <w:rPr>
            <w:rStyle w:val="Hyperlink"/>
            <w:rFonts w:ascii="Arial" w:hAnsi="Arial" w:cs="Arial"/>
            <w:bCs/>
          </w:rPr>
          <w:t>CharityTAwards</w:t>
        </w:r>
        <w:proofErr w:type="spellEnd"/>
      </w:hyperlink>
      <w:r w:rsidRPr="003E3468">
        <w:rPr>
          <w:rStyle w:val="Strong"/>
          <w:rFonts w:ascii="Arial" w:hAnsi="Arial" w:cs="Arial"/>
        </w:rPr>
        <w:t xml:space="preserve"> </w:t>
      </w:r>
      <w:hyperlink r:id="rId10" w:history="1">
        <w:r w:rsidRPr="003E3468">
          <w:rPr>
            <w:rStyle w:val="Hyperlink"/>
            <w:rFonts w:ascii="Arial" w:hAnsi="Arial" w:cs="Arial"/>
            <w:b/>
            <w:bCs/>
          </w:rPr>
          <w:t>#</w:t>
        </w:r>
        <w:proofErr w:type="spellStart"/>
        <w:r w:rsidRPr="003E3468">
          <w:rPr>
            <w:rStyle w:val="Hyperlink"/>
            <w:rFonts w:ascii="Arial" w:hAnsi="Arial" w:cs="Arial"/>
            <w:bCs/>
          </w:rPr>
          <w:t>CharityTimesAwards</w:t>
        </w:r>
        <w:proofErr w:type="spellEnd"/>
      </w:hyperlink>
    </w:p>
    <w:p w:rsidR="003E3468" w:rsidRPr="003E3468" w:rsidRDefault="003E3468" w:rsidP="00227001">
      <w:pPr>
        <w:adjustRightInd w:val="0"/>
        <w:spacing w:after="0" w:line="240" w:lineRule="auto"/>
        <w:ind w:left="-709"/>
        <w:jc w:val="both"/>
        <w:rPr>
          <w:rFonts w:ascii="Arial" w:hAnsi="Arial" w:cs="Arial"/>
          <w:b/>
        </w:rPr>
      </w:pPr>
    </w:p>
    <w:p w:rsidR="00227001" w:rsidRPr="00227001" w:rsidRDefault="00227001" w:rsidP="00227001">
      <w:pPr>
        <w:spacing w:after="0" w:line="240" w:lineRule="auto"/>
        <w:rPr>
          <w:rFonts w:ascii="Arial" w:hAnsi="Arial" w:cs="Arial"/>
        </w:rPr>
      </w:pPr>
    </w:p>
    <w:sectPr w:rsidR="00227001" w:rsidRPr="00227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01"/>
    <w:rsid w:val="00050750"/>
    <w:rsid w:val="0009609F"/>
    <w:rsid w:val="000E03D8"/>
    <w:rsid w:val="001168F3"/>
    <w:rsid w:val="0018214D"/>
    <w:rsid w:val="001B2438"/>
    <w:rsid w:val="00211558"/>
    <w:rsid w:val="00227001"/>
    <w:rsid w:val="00234DE1"/>
    <w:rsid w:val="002D7658"/>
    <w:rsid w:val="003C1B8C"/>
    <w:rsid w:val="003E3468"/>
    <w:rsid w:val="004A6EA0"/>
    <w:rsid w:val="00550EA7"/>
    <w:rsid w:val="00861B5D"/>
    <w:rsid w:val="008D3C37"/>
    <w:rsid w:val="008E1708"/>
    <w:rsid w:val="00907A45"/>
    <w:rsid w:val="00935BC8"/>
    <w:rsid w:val="00946DD0"/>
    <w:rsid w:val="009E06E2"/>
    <w:rsid w:val="00A01B0C"/>
    <w:rsid w:val="00A4442E"/>
    <w:rsid w:val="00AA6B59"/>
    <w:rsid w:val="00AE525D"/>
    <w:rsid w:val="00B57566"/>
    <w:rsid w:val="00B74358"/>
    <w:rsid w:val="00B817A6"/>
    <w:rsid w:val="00CE4AA4"/>
    <w:rsid w:val="00D2031B"/>
    <w:rsid w:val="00E120C8"/>
    <w:rsid w:val="00E84B11"/>
    <w:rsid w:val="00E97F00"/>
    <w:rsid w:val="00EC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DF9FD-AAC9-4BBF-947B-9DC8A951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01"/>
    <w:rPr>
      <w:color w:val="0563C1" w:themeColor="hyperlink"/>
      <w:u w:val="single"/>
    </w:rPr>
  </w:style>
  <w:style w:type="paragraph" w:styleId="BalloonText">
    <w:name w:val="Balloon Text"/>
    <w:basedOn w:val="Normal"/>
    <w:link w:val="BalloonTextChar"/>
    <w:uiPriority w:val="99"/>
    <w:semiHidden/>
    <w:unhideWhenUsed/>
    <w:rsid w:val="00B8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A6"/>
    <w:rPr>
      <w:rFonts w:ascii="Tahoma" w:hAnsi="Tahoma" w:cs="Tahoma"/>
      <w:sz w:val="16"/>
      <w:szCs w:val="16"/>
    </w:rPr>
  </w:style>
  <w:style w:type="character" w:styleId="Strong">
    <w:name w:val="Strong"/>
    <w:basedOn w:val="DefaultParagraphFont"/>
    <w:uiPriority w:val="22"/>
    <w:qFormat/>
    <w:rsid w:val="003E3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times.com/awards" TargetMode="External"/><Relationship Id="rId3" Type="http://schemas.openxmlformats.org/officeDocument/2006/relationships/webSettings" Target="webSettings.xml"/><Relationship Id="rId7" Type="http://schemas.openxmlformats.org/officeDocument/2006/relationships/hyperlink" Target="http://www.patroncapit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on@redleafpr.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twitter.com/hashtag/CharityTimesAwards?src=hash" TargetMode="External"/><Relationship Id="rId4" Type="http://schemas.openxmlformats.org/officeDocument/2006/relationships/image" Target="media/image1.jpeg"/><Relationship Id="rId9" Type="http://schemas.openxmlformats.org/officeDocument/2006/relationships/hyperlink" Target="https://twitter.com/Charity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Ford</dc:creator>
  <cp:lastModifiedBy>Kotryna Gale</cp:lastModifiedBy>
  <cp:revision>2</cp:revision>
  <dcterms:created xsi:type="dcterms:W3CDTF">2017-07-28T12:46:00Z</dcterms:created>
  <dcterms:modified xsi:type="dcterms:W3CDTF">2017-07-28T12:46:00Z</dcterms:modified>
</cp:coreProperties>
</file>